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 xml:space="preserve">Załącznik Nr 1 </w:t>
      </w: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Nr sprawy: 3/PN/POPW.01.03.00-28-021/09/2010</w:t>
      </w:r>
      <w:r w:rsidRPr="00B42155">
        <w:rPr>
          <w:rFonts w:ascii="Times New Roman" w:eastAsia="Times New Roman" w:hAnsi="Times New Roman" w:cs="Times New Roman"/>
          <w:sz w:val="20"/>
          <w:szCs w:val="20"/>
          <w:lang w:eastAsia="pl-PL"/>
        </w:rPr>
        <w:tab/>
      </w:r>
    </w:p>
    <w:p w:rsidR="00B42155" w:rsidRPr="00B42155" w:rsidRDefault="00B42155" w:rsidP="00B42155">
      <w:pPr>
        <w:spacing w:after="0" w:line="360" w:lineRule="auto"/>
        <w:ind w:left="397" w:hanging="357"/>
        <w:jc w:val="both"/>
        <w:rPr>
          <w:rFonts w:ascii="Times New Roman" w:eastAsia="Times New Roman" w:hAnsi="Times New Roman" w:cs="Times New Roman"/>
          <w:i/>
          <w:sz w:val="20"/>
          <w:szCs w:val="20"/>
          <w:lang w:eastAsia="pl-PL"/>
        </w:rPr>
      </w:pPr>
    </w:p>
    <w:p w:rsidR="00B42155" w:rsidRPr="00B42155" w:rsidRDefault="00B42155" w:rsidP="00B42155">
      <w:pPr>
        <w:spacing w:after="0" w:line="360" w:lineRule="auto"/>
        <w:ind w:left="397" w:hanging="357"/>
        <w:jc w:val="both"/>
        <w:rPr>
          <w:rFonts w:ascii="Times New Roman" w:eastAsia="Times New Roman" w:hAnsi="Times New Roman" w:cs="Times New Roman"/>
          <w:i/>
          <w:sz w:val="20"/>
          <w:szCs w:val="20"/>
          <w:lang w:eastAsia="pl-PL"/>
        </w:rPr>
      </w:pPr>
    </w:p>
    <w:p w:rsidR="00B42155" w:rsidRPr="00B42155" w:rsidRDefault="00B42155" w:rsidP="00B42155">
      <w:pPr>
        <w:spacing w:after="0" w:line="360" w:lineRule="auto"/>
        <w:ind w:left="397" w:hanging="357"/>
        <w:jc w:val="both"/>
        <w:rPr>
          <w:rFonts w:ascii="Times New Roman" w:eastAsia="Times New Roman" w:hAnsi="Times New Roman" w:cs="Times New Roman"/>
          <w:i/>
          <w:sz w:val="20"/>
          <w:szCs w:val="20"/>
          <w:lang w:eastAsia="pl-PL"/>
        </w:rPr>
      </w:pPr>
    </w:p>
    <w:p w:rsidR="00B42155" w:rsidRPr="00B42155" w:rsidRDefault="00B42155" w:rsidP="00B42155">
      <w:pPr>
        <w:spacing w:after="0" w:line="240" w:lineRule="auto"/>
        <w:ind w:left="40"/>
        <w:rPr>
          <w:rFonts w:ascii="Times New Roman" w:eastAsia="Times New Roman" w:hAnsi="Times New Roman" w:cs="Times New Roman"/>
          <w:bCs/>
          <w:sz w:val="28"/>
          <w:szCs w:val="28"/>
          <w:lang w:eastAsia="pl-PL"/>
        </w:rPr>
      </w:pPr>
      <w:r w:rsidRPr="00B42155">
        <w:rPr>
          <w:rFonts w:ascii="Times New Roman" w:eastAsia="Times New Roman" w:hAnsi="Times New Roman" w:cs="Times New Roman"/>
          <w:bCs/>
          <w:sz w:val="28"/>
          <w:szCs w:val="28"/>
          <w:lang w:eastAsia="pl-PL"/>
        </w:rPr>
        <w:t>Część 14</w:t>
      </w:r>
    </w:p>
    <w:p w:rsidR="00B42155" w:rsidRPr="00B42155" w:rsidRDefault="00B42155" w:rsidP="00B42155">
      <w:pPr>
        <w:spacing w:after="0" w:line="240" w:lineRule="auto"/>
        <w:ind w:left="40"/>
        <w:rPr>
          <w:rFonts w:ascii="Times New Roman" w:eastAsia="Times New Roman" w:hAnsi="Times New Roman" w:cs="Times New Roman"/>
          <w:b/>
          <w:bCs/>
          <w:sz w:val="28"/>
          <w:szCs w:val="28"/>
          <w:u w:val="single"/>
          <w:lang w:eastAsia="pl-PL"/>
        </w:rPr>
      </w:pPr>
      <w:r w:rsidRPr="00B42155">
        <w:rPr>
          <w:rFonts w:ascii="Times New Roman" w:eastAsia="Times New Roman" w:hAnsi="Times New Roman" w:cs="Times New Roman"/>
          <w:b/>
          <w:bCs/>
          <w:sz w:val="28"/>
          <w:szCs w:val="28"/>
          <w:u w:val="single"/>
          <w:lang w:eastAsia="pl-PL"/>
        </w:rPr>
        <w:t>Aparat Proctora (ubijak Proctora automatyczny i ręczny)</w:t>
      </w:r>
    </w:p>
    <w:p w:rsidR="00B42155" w:rsidRPr="00B42155" w:rsidRDefault="00B42155" w:rsidP="00B42155">
      <w:pPr>
        <w:spacing w:after="0" w:line="240" w:lineRule="auto"/>
        <w:ind w:left="40"/>
        <w:rPr>
          <w:rFonts w:ascii="Times New Roman" w:eastAsia="Times New Roman" w:hAnsi="Times New Roman" w:cs="Times New Roman"/>
          <w:bCs/>
          <w:sz w:val="28"/>
          <w:szCs w:val="28"/>
          <w:highlight w:val="yellow"/>
          <w:lang w:eastAsia="pl-PL"/>
        </w:rPr>
      </w:pPr>
    </w:p>
    <w:p w:rsidR="00B42155" w:rsidRPr="00B42155" w:rsidRDefault="00B42155" w:rsidP="00B42155">
      <w:pPr>
        <w:spacing w:before="240" w:after="0" w:line="360" w:lineRule="auto"/>
        <w:ind w:left="397" w:hanging="357"/>
        <w:jc w:val="both"/>
        <w:rPr>
          <w:rFonts w:ascii="Times New Roman" w:eastAsia="Times New Roman" w:hAnsi="Times New Roman" w:cs="Times New Roman"/>
          <w:b/>
          <w:szCs w:val="20"/>
          <w:lang w:eastAsia="pl-PL"/>
        </w:rPr>
      </w:pPr>
      <w:r w:rsidRPr="00B42155">
        <w:rPr>
          <w:rFonts w:ascii="Times New Roman" w:eastAsia="Times New Roman" w:hAnsi="Times New Roman" w:cs="Times New Roman"/>
          <w:b/>
          <w:szCs w:val="20"/>
          <w:lang w:eastAsia="pl-PL"/>
        </w:rPr>
        <w:t>Rok produkcji............... Producent..............................................Typ/model ......................................</w:t>
      </w:r>
    </w:p>
    <w:p w:rsidR="00B42155" w:rsidRPr="00B42155" w:rsidRDefault="00B42155" w:rsidP="00B42155">
      <w:pPr>
        <w:spacing w:after="0" w:line="240" w:lineRule="auto"/>
        <w:ind w:left="397" w:hanging="357"/>
        <w:jc w:val="center"/>
        <w:outlineLvl w:val="4"/>
        <w:rPr>
          <w:rFonts w:ascii="Times New Roman" w:eastAsia="Times New Roman" w:hAnsi="Times New Roman" w:cs="Times New Roman"/>
          <w:b/>
          <w:bCs/>
          <w:sz w:val="26"/>
          <w:szCs w:val="26"/>
          <w:lang w:eastAsia="pl-PL"/>
        </w:rPr>
      </w:pPr>
      <w:r w:rsidRPr="00B42155">
        <w:rPr>
          <w:rFonts w:ascii="Times New Roman" w:eastAsia="Times New Roman" w:hAnsi="Times New Roman" w:cs="Times New Roman"/>
          <w:b/>
          <w:bCs/>
          <w:sz w:val="26"/>
          <w:szCs w:val="26"/>
          <w:lang w:eastAsia="pl-PL"/>
        </w:rPr>
        <w:t>ZESTAWIENIE PARAMETRÓW</w:t>
      </w:r>
    </w:p>
    <w:tbl>
      <w:tblPr>
        <w:tblW w:w="0" w:type="auto"/>
        <w:tblCellMar>
          <w:left w:w="70" w:type="dxa"/>
          <w:right w:w="70" w:type="dxa"/>
        </w:tblCellMar>
        <w:tblLook w:val="0000"/>
      </w:tblPr>
      <w:tblGrid>
        <w:gridCol w:w="514"/>
        <w:gridCol w:w="5065"/>
        <w:gridCol w:w="2442"/>
        <w:gridCol w:w="1757"/>
      </w:tblGrid>
      <w:tr w:rsidR="00B42155" w:rsidRPr="00B42155" w:rsidTr="00110BA2">
        <w:trPr>
          <w:trHeight w:val="170"/>
        </w:trPr>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pacing w:before="60" w:after="60" w:line="240" w:lineRule="auto"/>
              <w:ind w:left="397" w:hanging="357"/>
              <w:jc w:val="center"/>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L.P.</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pacing w:before="60" w:after="60" w:line="240" w:lineRule="auto"/>
              <w:ind w:left="397" w:hanging="357"/>
              <w:jc w:val="center"/>
              <w:rPr>
                <w:rFonts w:ascii="Times New Roman" w:eastAsia="Times New Roman" w:hAnsi="Times New Roman" w:cs="Times New Roman"/>
                <w:b/>
                <w:sz w:val="20"/>
                <w:szCs w:val="20"/>
                <w:lang w:eastAsia="pl-PL"/>
              </w:rPr>
            </w:pPr>
            <w:r w:rsidRPr="00B42155">
              <w:rPr>
                <w:rFonts w:ascii="Times New Roman" w:eastAsia="Times New Roman" w:hAnsi="Times New Roman" w:cs="Times New Roman"/>
                <w:b/>
                <w:sz w:val="20"/>
                <w:szCs w:val="20"/>
                <w:lang w:eastAsia="pl-PL"/>
              </w:rPr>
              <w:t>PARAMETRY WYMAGANE</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pacing w:after="0" w:line="240" w:lineRule="auto"/>
              <w:ind w:left="397" w:hanging="357"/>
              <w:jc w:val="center"/>
              <w:rPr>
                <w:rFonts w:ascii="Times New Roman" w:eastAsia="Times New Roman" w:hAnsi="Times New Roman" w:cs="Times New Roman"/>
                <w:b/>
                <w:sz w:val="20"/>
                <w:szCs w:val="20"/>
                <w:lang w:eastAsia="pl-PL"/>
              </w:rPr>
            </w:pPr>
          </w:p>
          <w:p w:rsidR="00B42155" w:rsidRPr="00B42155" w:rsidRDefault="00B42155" w:rsidP="00B42155">
            <w:pPr>
              <w:spacing w:after="0" w:line="240" w:lineRule="auto"/>
              <w:ind w:left="397" w:hanging="357"/>
              <w:jc w:val="center"/>
              <w:rPr>
                <w:rFonts w:ascii="Times New Roman" w:eastAsia="Times New Roman" w:hAnsi="Times New Roman" w:cs="Times New Roman"/>
                <w:b/>
                <w:sz w:val="20"/>
                <w:szCs w:val="20"/>
                <w:lang w:eastAsia="pl-PL"/>
              </w:rPr>
            </w:pPr>
            <w:r w:rsidRPr="00B42155">
              <w:rPr>
                <w:rFonts w:ascii="Times New Roman" w:eastAsia="Times New Roman" w:hAnsi="Times New Roman" w:cs="Times New Roman"/>
                <w:b/>
                <w:sz w:val="20"/>
                <w:szCs w:val="20"/>
                <w:lang w:eastAsia="pl-PL"/>
              </w:rPr>
              <w:t>Wymagania Zamawiającego</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pacing w:after="0" w:line="240" w:lineRule="auto"/>
              <w:ind w:left="397" w:hanging="357"/>
              <w:jc w:val="center"/>
              <w:rPr>
                <w:rFonts w:ascii="Times New Roman" w:eastAsia="Times New Roman" w:hAnsi="Times New Roman" w:cs="Times New Roman"/>
                <w:b/>
                <w:sz w:val="20"/>
                <w:szCs w:val="20"/>
                <w:lang w:eastAsia="pl-PL"/>
              </w:rPr>
            </w:pPr>
          </w:p>
          <w:p w:rsidR="00B42155" w:rsidRPr="00B42155" w:rsidRDefault="00B42155" w:rsidP="00B42155">
            <w:pPr>
              <w:spacing w:after="0" w:line="240" w:lineRule="auto"/>
              <w:ind w:left="397" w:hanging="357"/>
              <w:jc w:val="center"/>
              <w:rPr>
                <w:rFonts w:ascii="Times New Roman" w:eastAsia="Times New Roman" w:hAnsi="Times New Roman" w:cs="Times New Roman"/>
                <w:b/>
                <w:sz w:val="20"/>
                <w:szCs w:val="20"/>
                <w:lang w:eastAsia="pl-PL"/>
              </w:rPr>
            </w:pPr>
            <w:r w:rsidRPr="00B42155">
              <w:rPr>
                <w:rFonts w:ascii="Times New Roman" w:eastAsia="Times New Roman" w:hAnsi="Times New Roman" w:cs="Times New Roman"/>
                <w:b/>
                <w:sz w:val="20"/>
                <w:szCs w:val="20"/>
                <w:lang w:eastAsia="pl-PL"/>
              </w:rPr>
              <w:t>Oferta Wykonawcy</w:t>
            </w: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Urządzenie automatyczne i ręczne</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283" w:hanging="357"/>
              <w:jc w:val="both"/>
              <w:rPr>
                <w:rFonts w:ascii="Times New Roman" w:eastAsia="Times New Roman" w:hAnsi="Times New Roman" w:cs="Times New Roman"/>
                <w:color w:val="000000"/>
                <w:spacing w:val="2"/>
                <w:position w:val="-2"/>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rPr>
          <w:trHeight w:val="128"/>
        </w:trPr>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 xml:space="preserve">Badanie </w:t>
            </w:r>
            <w:r w:rsidRPr="00B42155">
              <w:rPr>
                <w:rFonts w:ascii="Times New Roman" w:eastAsia="Times New Roman" w:hAnsi="Times New Roman" w:cs="Times New Roman"/>
                <w:strike/>
                <w:color w:val="000000"/>
                <w:sz w:val="20"/>
                <w:szCs w:val="20"/>
                <w:lang w:eastAsia="pl-PL"/>
              </w:rPr>
              <w:t>materiałów bitumicznych</w:t>
            </w:r>
            <w:r>
              <w:rPr>
                <w:rFonts w:ascii="Times New Roman" w:eastAsia="Times New Roman" w:hAnsi="Times New Roman" w:cs="Times New Roman"/>
                <w:color w:val="000000"/>
                <w:sz w:val="20"/>
                <w:szCs w:val="20"/>
                <w:lang w:eastAsia="pl-PL"/>
              </w:rPr>
              <w:t xml:space="preserve"> gruntów</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Wyposażenie aparatu min.:</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Cylinder prób 1 dm</w:t>
            </w:r>
            <w:r w:rsidRPr="00B42155">
              <w:rPr>
                <w:rFonts w:ascii="Times New Roman" w:eastAsia="Times New Roman" w:hAnsi="Times New Roman" w:cs="Times New Roman"/>
                <w:color w:val="000000"/>
                <w:sz w:val="20"/>
                <w:szCs w:val="20"/>
                <w:vertAlign w:val="superscript"/>
                <w:lang w:eastAsia="pl-PL"/>
              </w:rPr>
              <w:t>3</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Cylinder prób 2,2 dm</w:t>
            </w:r>
            <w:r w:rsidRPr="00B42155">
              <w:rPr>
                <w:rFonts w:ascii="Times New Roman" w:eastAsia="Times New Roman" w:hAnsi="Times New Roman" w:cs="Times New Roman"/>
                <w:color w:val="000000"/>
                <w:sz w:val="20"/>
                <w:szCs w:val="20"/>
                <w:vertAlign w:val="superscript"/>
                <w:lang w:eastAsia="pl-PL"/>
              </w:rPr>
              <w:t>3</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Bijak Ø 50,8 /2,5 kg</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Bijak Ø 50,8 /4,5 kg</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Bijak Ø 76,8 /2,5 kg</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Bijak Ø 76,8 /2,5 kg</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Szkolenie personelu po dostarczeniu do laboratorium Zamawiającego</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Wyciskacz do próbek Proctora</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Urządzenie zgodne z PN EN 13286</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rPr>
                <w:rFonts w:ascii="Times New Roman" w:eastAsia="Times New Roman" w:hAnsi="Times New Roman" w:cs="Times New Roman"/>
                <w:strike/>
                <w:color w:val="000000"/>
                <w:sz w:val="20"/>
                <w:szCs w:val="20"/>
                <w:lang w:eastAsia="pl-PL"/>
              </w:rPr>
            </w:pPr>
            <w:r w:rsidRPr="00B42155">
              <w:rPr>
                <w:rFonts w:ascii="Times New Roman" w:eastAsia="Times New Roman" w:hAnsi="Times New Roman" w:cs="Times New Roman"/>
                <w:strike/>
                <w:color w:val="000000"/>
                <w:sz w:val="20"/>
                <w:szCs w:val="20"/>
                <w:lang w:eastAsia="pl-PL"/>
              </w:rPr>
              <w:t>Urządzenie zgodne z PN EN 13286</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trike/>
                <w:sz w:val="20"/>
                <w:szCs w:val="20"/>
                <w:lang w:eastAsia="pl-PL"/>
              </w:rPr>
            </w:pPr>
            <w:r w:rsidRPr="00B42155">
              <w:rPr>
                <w:rFonts w:ascii="Times New Roman" w:eastAsia="Times New Roman" w:hAnsi="Times New Roman" w:cs="Times New Roman"/>
                <w:strike/>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widowControl w:val="0"/>
              <w:autoSpaceDE w:val="0"/>
              <w:autoSpaceDN w:val="0"/>
              <w:adjustRightInd w:val="0"/>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Instrukcja obsługi w języku polskim</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0" w:type="auto"/>
            <w:tcBorders>
              <w:top w:val="single" w:sz="4" w:space="0" w:color="000000"/>
              <w:left w:val="single" w:sz="4" w:space="0" w:color="000000"/>
              <w:bottom w:val="single" w:sz="4" w:space="0" w:color="000000"/>
            </w:tcBorders>
          </w:tcPr>
          <w:p w:rsidR="00B42155" w:rsidRPr="00B42155" w:rsidRDefault="00B42155" w:rsidP="00B42155">
            <w:pPr>
              <w:numPr>
                <w:ilvl w:val="0"/>
                <w:numId w:val="2"/>
              </w:numPr>
              <w:tabs>
                <w:tab w:val="num" w:pos="540"/>
              </w:tabs>
              <w:suppressAutoHyphens/>
              <w:snapToGrid w:val="0"/>
              <w:spacing w:after="0" w:line="240" w:lineRule="auto"/>
              <w:ind w:left="540"/>
              <w:jc w:val="center"/>
              <w:rPr>
                <w:rFonts w:ascii="Times New Roman" w:eastAsia="Times New Roman" w:hAnsi="Times New Roman" w:cs="Times New Roman"/>
                <w:color w:val="000000"/>
                <w:sz w:val="20"/>
                <w:szCs w:val="20"/>
                <w:lang w:eastAsia="pl-PL"/>
              </w:rPr>
            </w:pPr>
          </w:p>
        </w:tc>
        <w:tc>
          <w:tcPr>
            <w:tcW w:w="0" w:type="auto"/>
            <w:tcBorders>
              <w:top w:val="single" w:sz="4" w:space="0" w:color="000000"/>
              <w:left w:val="single" w:sz="4" w:space="0" w:color="000000"/>
              <w:bottom w:val="single" w:sz="4" w:space="0" w:color="000000"/>
            </w:tcBorders>
          </w:tcPr>
          <w:p w:rsidR="00B42155" w:rsidRPr="00B42155" w:rsidRDefault="00B42155" w:rsidP="00B42155">
            <w:pPr>
              <w:widowControl w:val="0"/>
              <w:autoSpaceDE w:val="0"/>
              <w:autoSpaceDN w:val="0"/>
              <w:adjustRightInd w:val="0"/>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Świadectwo zgodności dopuszczające do stosowania</w:t>
            </w:r>
          </w:p>
        </w:tc>
        <w:tc>
          <w:tcPr>
            <w:tcW w:w="0" w:type="auto"/>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bl>
    <w:p w:rsidR="00B42155" w:rsidRPr="00B42155" w:rsidRDefault="00B42155" w:rsidP="00B42155">
      <w:pPr>
        <w:snapToGrid w:val="0"/>
        <w:spacing w:after="0" w:line="240" w:lineRule="auto"/>
        <w:ind w:left="397" w:hanging="357"/>
        <w:rPr>
          <w:rFonts w:ascii="Times New Roman" w:eastAsia="Times New Roman" w:hAnsi="Times New Roman" w:cs="Times New Roman"/>
          <w:b/>
          <w:color w:val="000000"/>
          <w:sz w:val="20"/>
          <w:szCs w:val="20"/>
          <w:lang w:eastAsia="pl-PL"/>
        </w:rPr>
      </w:pPr>
    </w:p>
    <w:p w:rsidR="00B42155" w:rsidRPr="00B42155" w:rsidRDefault="00B42155" w:rsidP="00B42155">
      <w:pPr>
        <w:snapToGrid w:val="0"/>
        <w:spacing w:after="0" w:line="240" w:lineRule="auto"/>
        <w:ind w:left="397" w:hanging="357"/>
        <w:rPr>
          <w:rFonts w:ascii="Times New Roman" w:eastAsia="Times New Roman" w:hAnsi="Times New Roman" w:cs="Times New Roman"/>
          <w:b/>
          <w:color w:val="000000"/>
          <w:sz w:val="20"/>
          <w:szCs w:val="20"/>
          <w:lang w:eastAsia="pl-PL"/>
        </w:rPr>
      </w:pPr>
      <w:r w:rsidRPr="00B42155">
        <w:rPr>
          <w:rFonts w:ascii="Times New Roman" w:eastAsia="Times New Roman" w:hAnsi="Times New Roman" w:cs="Times New Roman"/>
          <w:b/>
          <w:color w:val="000000"/>
          <w:sz w:val="20"/>
          <w:szCs w:val="20"/>
          <w:lang w:eastAsia="pl-PL"/>
        </w:rPr>
        <w:t xml:space="preserve">Inne wymagania </w:t>
      </w:r>
    </w:p>
    <w:p w:rsidR="00B42155" w:rsidRPr="00B42155" w:rsidRDefault="00B42155" w:rsidP="00B42155">
      <w:pPr>
        <w:spacing w:after="0" w:line="240" w:lineRule="auto"/>
        <w:ind w:left="397" w:hanging="357"/>
        <w:rPr>
          <w:rFonts w:ascii="Times New Roman" w:eastAsia="Times New Roman" w:hAnsi="Times New Roman" w:cs="Times New Roman"/>
          <w:color w:val="000000"/>
          <w:sz w:val="20"/>
          <w:szCs w:val="20"/>
          <w:lang w:eastAsia="pl-PL"/>
        </w:rPr>
      </w:pPr>
    </w:p>
    <w:tbl>
      <w:tblPr>
        <w:tblW w:w="5000" w:type="pct"/>
        <w:tblCellMar>
          <w:left w:w="70" w:type="dxa"/>
          <w:right w:w="70" w:type="dxa"/>
        </w:tblCellMar>
        <w:tblLook w:val="0000"/>
      </w:tblPr>
      <w:tblGrid>
        <w:gridCol w:w="563"/>
        <w:gridCol w:w="4185"/>
        <w:gridCol w:w="1271"/>
        <w:gridCol w:w="3759"/>
      </w:tblGrid>
      <w:tr w:rsidR="00B42155" w:rsidRPr="00B42155" w:rsidTr="00110BA2">
        <w:tc>
          <w:tcPr>
            <w:tcW w:w="288" w:type="pct"/>
            <w:tcBorders>
              <w:top w:val="single" w:sz="4" w:space="0" w:color="000000"/>
              <w:left w:val="single" w:sz="4" w:space="0" w:color="000000"/>
              <w:bottom w:val="single" w:sz="4" w:space="0" w:color="000000"/>
            </w:tcBorders>
          </w:tcPr>
          <w:p w:rsidR="00B42155" w:rsidRPr="00B42155" w:rsidRDefault="00B42155" w:rsidP="00B42155">
            <w:pPr>
              <w:numPr>
                <w:ilvl w:val="0"/>
                <w:numId w:val="1"/>
              </w:numPr>
              <w:suppressAutoHyphens/>
              <w:snapToGrid w:val="0"/>
              <w:spacing w:after="0" w:line="240" w:lineRule="auto"/>
              <w:rPr>
                <w:rFonts w:ascii="Times New Roman" w:eastAsia="Times New Roman" w:hAnsi="Times New Roman" w:cs="Times New Roman"/>
                <w:color w:val="000000"/>
                <w:sz w:val="20"/>
                <w:szCs w:val="20"/>
                <w:lang w:eastAsia="pl-PL"/>
              </w:rPr>
            </w:pPr>
          </w:p>
        </w:tc>
        <w:tc>
          <w:tcPr>
            <w:tcW w:w="2140" w:type="pct"/>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color w:val="000000"/>
                <w:sz w:val="20"/>
                <w:szCs w:val="20"/>
                <w:lang w:eastAsia="pl-PL"/>
              </w:rPr>
              <w:t>Gwarancja min 2 lata</w:t>
            </w:r>
          </w:p>
        </w:tc>
        <w:tc>
          <w:tcPr>
            <w:tcW w:w="650" w:type="pct"/>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1922" w:type="pct"/>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r w:rsidR="00B42155" w:rsidRPr="00B42155" w:rsidTr="00110BA2">
        <w:tc>
          <w:tcPr>
            <w:tcW w:w="288" w:type="pct"/>
            <w:tcBorders>
              <w:top w:val="single" w:sz="4" w:space="0" w:color="000000"/>
              <w:left w:val="single" w:sz="4" w:space="0" w:color="000000"/>
              <w:bottom w:val="single" w:sz="4" w:space="0" w:color="000000"/>
            </w:tcBorders>
          </w:tcPr>
          <w:p w:rsidR="00B42155" w:rsidRPr="00B42155" w:rsidRDefault="00B42155" w:rsidP="00B42155">
            <w:pPr>
              <w:numPr>
                <w:ilvl w:val="0"/>
                <w:numId w:val="1"/>
              </w:numPr>
              <w:suppressAutoHyphens/>
              <w:snapToGrid w:val="0"/>
              <w:spacing w:after="0" w:line="240" w:lineRule="auto"/>
              <w:rPr>
                <w:rFonts w:ascii="Times New Roman" w:eastAsia="Times New Roman" w:hAnsi="Times New Roman" w:cs="Times New Roman"/>
                <w:color w:val="000000"/>
                <w:sz w:val="20"/>
                <w:szCs w:val="20"/>
                <w:lang w:eastAsia="pl-PL"/>
              </w:rPr>
            </w:pPr>
          </w:p>
        </w:tc>
        <w:tc>
          <w:tcPr>
            <w:tcW w:w="2140" w:type="pct"/>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color w:val="000000"/>
                <w:sz w:val="20"/>
                <w:szCs w:val="20"/>
                <w:lang w:eastAsia="pl-PL"/>
              </w:rPr>
            </w:pPr>
            <w:r w:rsidRPr="00B42155">
              <w:rPr>
                <w:rFonts w:ascii="Times New Roman" w:eastAsia="Times New Roman" w:hAnsi="Times New Roman" w:cs="Times New Roman"/>
                <w:sz w:val="20"/>
                <w:szCs w:val="20"/>
                <w:lang w:eastAsia="pl-PL"/>
              </w:rPr>
              <w:t>Wymagana odpowiedź serwisu w ciągu 2 dni roboczych</w:t>
            </w:r>
          </w:p>
        </w:tc>
        <w:tc>
          <w:tcPr>
            <w:tcW w:w="650" w:type="pct"/>
            <w:tcBorders>
              <w:top w:val="single" w:sz="4" w:space="0" w:color="000000"/>
              <w:left w:val="single" w:sz="4" w:space="0" w:color="000000"/>
              <w:bottom w:val="single" w:sz="4" w:space="0" w:color="000000"/>
            </w:tcBorders>
          </w:tcPr>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color w:val="000000"/>
                <w:spacing w:val="2"/>
                <w:position w:val="-2"/>
                <w:sz w:val="20"/>
                <w:szCs w:val="20"/>
                <w:lang w:eastAsia="pl-PL"/>
              </w:rPr>
              <w:t>TAK</w:t>
            </w:r>
          </w:p>
        </w:tc>
        <w:tc>
          <w:tcPr>
            <w:tcW w:w="1922" w:type="pct"/>
            <w:tcBorders>
              <w:top w:val="single" w:sz="4" w:space="0" w:color="000000"/>
              <w:left w:val="single" w:sz="4" w:space="0" w:color="000000"/>
              <w:bottom w:val="single" w:sz="4" w:space="0" w:color="000000"/>
              <w:right w:val="single" w:sz="4" w:space="0" w:color="000000"/>
            </w:tcBorders>
          </w:tcPr>
          <w:p w:rsidR="00B42155" w:rsidRPr="00B42155" w:rsidRDefault="00B42155" w:rsidP="00B42155">
            <w:pPr>
              <w:snapToGrid w:val="0"/>
              <w:spacing w:after="0" w:line="240" w:lineRule="auto"/>
              <w:ind w:left="397" w:hanging="357"/>
              <w:rPr>
                <w:rFonts w:ascii="Times New Roman" w:eastAsia="Times New Roman" w:hAnsi="Times New Roman" w:cs="Times New Roman"/>
                <w:color w:val="000000"/>
                <w:sz w:val="20"/>
                <w:szCs w:val="20"/>
                <w:lang w:eastAsia="pl-PL"/>
              </w:rPr>
            </w:pPr>
          </w:p>
        </w:tc>
      </w:tr>
    </w:tbl>
    <w:p w:rsidR="00B42155" w:rsidRPr="00B42155" w:rsidRDefault="00B42155" w:rsidP="00B42155">
      <w:pPr>
        <w:spacing w:after="0" w:line="240" w:lineRule="auto"/>
        <w:ind w:left="397" w:hanging="357"/>
        <w:jc w:val="both"/>
        <w:rPr>
          <w:rFonts w:ascii="Times New Roman" w:eastAsia="Times New Roman" w:hAnsi="Times New Roman" w:cs="Times New Roman"/>
          <w:b/>
          <w:bCs/>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 xml:space="preserve">UWAGA! </w:t>
      </w: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 xml:space="preserve">1. Wymogi, przy których w kolumnie wymagania Zamawiającego wpisane jest „Tak” są wymaganiami niezbędnymi do przyjęcia oferty, niespełnienie lub niewypełnienie pola spowoduje odrzucenie oferty na podstawie art. 89 ust 1 </w:t>
      </w:r>
      <w:proofErr w:type="spellStart"/>
      <w:r w:rsidRPr="00B42155">
        <w:rPr>
          <w:rFonts w:ascii="Times New Roman" w:eastAsia="Times New Roman" w:hAnsi="Times New Roman" w:cs="Times New Roman"/>
          <w:sz w:val="20"/>
          <w:szCs w:val="20"/>
          <w:lang w:eastAsia="pl-PL"/>
        </w:rPr>
        <w:t>pkt</w:t>
      </w:r>
      <w:proofErr w:type="spellEnd"/>
      <w:r w:rsidRPr="00B42155">
        <w:rPr>
          <w:rFonts w:ascii="Times New Roman" w:eastAsia="Times New Roman" w:hAnsi="Times New Roman" w:cs="Times New Roman"/>
          <w:sz w:val="20"/>
          <w:szCs w:val="20"/>
          <w:lang w:eastAsia="pl-PL"/>
        </w:rPr>
        <w:t xml:space="preserve"> 2) ustawy </w:t>
      </w:r>
      <w:proofErr w:type="spellStart"/>
      <w:r w:rsidRPr="00B42155">
        <w:rPr>
          <w:rFonts w:ascii="Times New Roman" w:eastAsia="Times New Roman" w:hAnsi="Times New Roman" w:cs="Times New Roman"/>
          <w:sz w:val="20"/>
          <w:szCs w:val="20"/>
          <w:lang w:eastAsia="pl-PL"/>
        </w:rPr>
        <w:t>Pzp</w:t>
      </w:r>
      <w:proofErr w:type="spellEnd"/>
      <w:r w:rsidRPr="00B42155">
        <w:rPr>
          <w:rFonts w:ascii="Times New Roman" w:eastAsia="Times New Roman" w:hAnsi="Times New Roman" w:cs="Times New Roman"/>
          <w:sz w:val="20"/>
          <w:szCs w:val="20"/>
          <w:lang w:eastAsia="pl-PL"/>
        </w:rPr>
        <w:t>.</w:t>
      </w: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 xml:space="preserve">2. Wymogi techniczne, przy których podana jest minimalna lub maksymalna wartość parametru, Wykonawca musi spełnić poprzez podanie wartości parametru oferowanego asortymentu. Nie uzupełnienie pola lub nie spełnienie wymagania przez Wykonawcę skutkuje odrzuceniem oferty na podstawie art. 89 ust 1 </w:t>
      </w:r>
      <w:proofErr w:type="spellStart"/>
      <w:r w:rsidRPr="00B42155">
        <w:rPr>
          <w:rFonts w:ascii="Times New Roman" w:eastAsia="Times New Roman" w:hAnsi="Times New Roman" w:cs="Times New Roman"/>
          <w:sz w:val="20"/>
          <w:szCs w:val="20"/>
          <w:lang w:eastAsia="pl-PL"/>
        </w:rPr>
        <w:t>pkt</w:t>
      </w:r>
      <w:proofErr w:type="spellEnd"/>
      <w:r w:rsidRPr="00B42155">
        <w:rPr>
          <w:rFonts w:ascii="Times New Roman" w:eastAsia="Times New Roman" w:hAnsi="Times New Roman" w:cs="Times New Roman"/>
          <w:sz w:val="20"/>
          <w:szCs w:val="20"/>
          <w:lang w:eastAsia="pl-PL"/>
        </w:rPr>
        <w:t xml:space="preserve"> 2) ustawy </w:t>
      </w:r>
      <w:proofErr w:type="spellStart"/>
      <w:r w:rsidRPr="00B42155">
        <w:rPr>
          <w:rFonts w:ascii="Times New Roman" w:eastAsia="Times New Roman" w:hAnsi="Times New Roman" w:cs="Times New Roman"/>
          <w:sz w:val="20"/>
          <w:szCs w:val="20"/>
          <w:lang w:eastAsia="pl-PL"/>
        </w:rPr>
        <w:t>Pzp</w:t>
      </w:r>
      <w:proofErr w:type="spellEnd"/>
      <w:r w:rsidRPr="00B42155">
        <w:rPr>
          <w:rFonts w:ascii="Times New Roman" w:eastAsia="Times New Roman" w:hAnsi="Times New Roman" w:cs="Times New Roman"/>
          <w:sz w:val="20"/>
          <w:szCs w:val="20"/>
          <w:lang w:eastAsia="pl-PL"/>
        </w:rPr>
        <w:t>.</w:t>
      </w: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w:t>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t>……………………………………..</w:t>
      </w: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r w:rsidRPr="00B42155">
        <w:rPr>
          <w:rFonts w:ascii="Times New Roman" w:eastAsia="Times New Roman" w:hAnsi="Times New Roman" w:cs="Times New Roman"/>
          <w:sz w:val="20"/>
          <w:szCs w:val="20"/>
          <w:lang w:eastAsia="pl-PL"/>
        </w:rPr>
        <w:t>Data miejscowość</w:t>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r>
      <w:r w:rsidRPr="00B42155">
        <w:rPr>
          <w:rFonts w:ascii="Times New Roman" w:eastAsia="Times New Roman" w:hAnsi="Times New Roman" w:cs="Times New Roman"/>
          <w:sz w:val="20"/>
          <w:szCs w:val="20"/>
          <w:lang w:eastAsia="pl-PL"/>
        </w:rPr>
        <w:tab/>
        <w:t>Podpis Wykonawcy</w:t>
      </w:r>
    </w:p>
    <w:p w:rsidR="00B42155" w:rsidRPr="00B42155" w:rsidRDefault="00B42155" w:rsidP="00B42155">
      <w:pPr>
        <w:spacing w:after="0" w:line="240" w:lineRule="auto"/>
        <w:ind w:left="397" w:hanging="357"/>
        <w:rPr>
          <w:rFonts w:ascii="Times New Roman" w:eastAsia="Times New Roman" w:hAnsi="Times New Roman" w:cs="Times New Roman"/>
          <w:sz w:val="20"/>
          <w:szCs w:val="20"/>
          <w:lang w:eastAsia="pl-PL"/>
        </w:rPr>
      </w:pPr>
    </w:p>
    <w:p w:rsidR="00483A5A" w:rsidRDefault="00483A5A"/>
    <w:sectPr w:rsidR="00483A5A" w:rsidSect="00666F8F">
      <w:headerReference w:type="default" r:id="rId5"/>
      <w:footerReference w:type="default" r:id="rId6"/>
      <w:pgSz w:w="11906" w:h="16838"/>
      <w:pgMar w:top="340" w:right="1134" w:bottom="2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8F" w:rsidRDefault="00B42155" w:rsidP="00666F8F">
    <w:pPr>
      <w:pStyle w:val="Stopka"/>
      <w:jc w:val="center"/>
      <w:rPr>
        <w:rFonts w:ascii="Calibri" w:hAnsi="Calibri"/>
        <w:b/>
        <w:sz w:val="22"/>
        <w:szCs w:val="22"/>
      </w:rPr>
    </w:pPr>
    <w:r>
      <w:rPr>
        <w:rFonts w:ascii="Calibri" w:hAnsi="Calibri"/>
        <w:b/>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1.05pt;margin-top:5.2pt;width:480.75pt;height:0;z-index:251661312" o:connectortype="straight"/>
      </w:pict>
    </w:r>
  </w:p>
  <w:p w:rsidR="00666F8F" w:rsidRDefault="00B42155" w:rsidP="00666F8F">
    <w:pPr>
      <w:pStyle w:val="Stopka"/>
      <w:jc w:val="center"/>
    </w:pPr>
    <w:r w:rsidRPr="0014356D">
      <w:rPr>
        <w:rFonts w:ascii="Calibri" w:hAnsi="Calibri"/>
        <w:b/>
        <w:sz w:val="22"/>
        <w:szCs w:val="22"/>
      </w:rPr>
      <w:t>Projekt finansowany z budżetu państwa oraz ze środków Unii Europejskiej</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8F" w:rsidRDefault="00B4215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9" type="#_x0000_t75" style="position:absolute;left:0;text-align:left;margin-left:215.55pt;margin-top:-15.95pt;width:37.5pt;height:35.25pt;z-index:251660288;visibility:visible">
          <v:imagedata r:id="rId1" o:title="logo"/>
        </v:shape>
      </w:pict>
    </w:r>
  </w:p>
  <w:p w:rsidR="00666F8F" w:rsidRPr="00443613" w:rsidRDefault="00B42155">
    <w:pPr>
      <w:pStyle w:val="Nagwek"/>
    </w:pPr>
    <w:r>
      <w:rPr>
        <w:noProof/>
      </w:rPr>
      <w:pict>
        <v:shape id="Obraz 5" o:spid="_x0000_s1032" type="#_x0000_t75" alt="UE+EFRR_L-mono" style="position:absolute;left:0;text-align:left;margin-left:352.8pt;margin-top:-24.2pt;width:111pt;height:27pt;z-index:251663360;visibility:visible">
          <v:imagedata r:id="rId2" o:title="UE+EFRR_L-mono" croptop="9241f" cropbottom="8702f"/>
          <w10:wrap type="square"/>
        </v:shape>
      </w:pict>
    </w:r>
    <w:r>
      <w:rPr>
        <w:noProof/>
      </w:rPr>
      <w:pict>
        <v:shape id="Obraz 2" o:spid="_x0000_s1031" type="#_x0000_t75" alt="ROZWOJ_POLSKI_WSCHODNIEJ_POZ" style="position:absolute;left:0;text-align:left;margin-left:13.8pt;margin-top:-24.2pt;width:134.25pt;height:33pt;z-index:251662336;visibility:visible">
          <v:imagedata r:id="rId3" o:title="ROZWOJ_POLSKI_WSCHODNIEJ_POZ" croptop="14409f" cropbottom="14409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2888"/>
    <w:multiLevelType w:val="hybridMultilevel"/>
    <w:tmpl w:val="B7629FA4"/>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
    <w:nsid w:val="741C302E"/>
    <w:multiLevelType w:val="hybridMultilevel"/>
    <w:tmpl w:val="B7C462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hdrShapeDefaults>
    <o:shapedefaults v:ext="edit" spidmax="3074"/>
    <o:shapelayout v:ext="edit">
      <o:idmap v:ext="edit" data="1"/>
      <o:rules v:ext="edit">
        <o:r id="V:Rule2" type="connector" idref="#_x0000_s1030"/>
      </o:rules>
    </o:shapelayout>
  </w:hdrShapeDefaults>
  <w:compat/>
  <w:rsids>
    <w:rsidRoot w:val="00B42155"/>
    <w:rsid w:val="00483A5A"/>
    <w:rsid w:val="004959CB"/>
    <w:rsid w:val="00B421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A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42155"/>
    <w:pPr>
      <w:tabs>
        <w:tab w:val="center" w:pos="4536"/>
        <w:tab w:val="right" w:pos="9072"/>
      </w:tabs>
      <w:spacing w:after="0" w:line="240" w:lineRule="auto"/>
      <w:ind w:left="397" w:hanging="357"/>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42155"/>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B42155"/>
    <w:pPr>
      <w:tabs>
        <w:tab w:val="center" w:pos="4536"/>
        <w:tab w:val="right" w:pos="9072"/>
      </w:tabs>
      <w:spacing w:after="0" w:line="240" w:lineRule="auto"/>
      <w:ind w:left="397" w:hanging="357"/>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B42155"/>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1438</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preinstalacja</cp:lastModifiedBy>
  <cp:revision>1</cp:revision>
  <dcterms:created xsi:type="dcterms:W3CDTF">2010-08-30T11:29:00Z</dcterms:created>
  <dcterms:modified xsi:type="dcterms:W3CDTF">2010-08-30T11:31:00Z</dcterms:modified>
</cp:coreProperties>
</file>